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1251C1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941A52">
        <w:rPr>
          <w:rFonts w:asciiTheme="minorHAnsi" w:hAnsiTheme="minorHAnsi" w:cstheme="minorHAnsi"/>
          <w:sz w:val="20"/>
          <w:szCs w:val="20"/>
        </w:rPr>
        <w:t>OBR-6A</w:t>
      </w:r>
    </w:p>
    <w:p w:rsidR="00F56666" w:rsidRPr="00F56666" w:rsidRDefault="00F56666" w:rsidP="00F5666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F56666" w:rsidTr="00AE0C7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6" w:rsidRDefault="00F56666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F56666" w:rsidRDefault="00F56666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</w:p>
          <w:p w:rsidR="00F56666" w:rsidRDefault="00F56666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302611821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66" w:rsidRDefault="00F56666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302611821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1251C1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4BF7">
        <w:rPr>
          <w:rFonts w:asciiTheme="minorHAnsi" w:hAnsiTheme="minorHAnsi" w:cstheme="minorHAnsi"/>
          <w:b/>
          <w:sz w:val="20"/>
          <w:szCs w:val="20"/>
        </w:rPr>
        <w:t>SEZNAM ČLANOV PROJEKTNE SKUPINE ZA SKLOP A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naslednji s</w:t>
      </w:r>
      <w:r>
        <w:rPr>
          <w:rFonts w:asciiTheme="minorHAnsi" w:hAnsiTheme="minorHAnsi" w:cs="Calibri"/>
          <w:bCs/>
          <w:iCs/>
          <w:sz w:val="20"/>
          <w:szCs w:val="20"/>
        </w:rPr>
        <w:t>trokovnjaki (v skladu s točko 8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>.3.</w:t>
      </w:r>
      <w:r>
        <w:rPr>
          <w:rFonts w:asciiTheme="minorHAnsi" w:hAnsiTheme="minorHAnsi" w:cs="Calibri"/>
          <w:bCs/>
          <w:iCs/>
          <w:sz w:val="20"/>
          <w:szCs w:val="20"/>
        </w:rPr>
        <w:t>2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>. II. poglavja navodil ponudnikom za izdelavo ponudbe).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v projektni skupini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2002004196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02004196"/>
          </w:p>
        </w:tc>
        <w:permStart w:id="1882010513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82010513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1433882197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33882197"/>
          </w:p>
        </w:tc>
        <w:permStart w:id="255883856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55883856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84746255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47462558"/>
          </w:p>
        </w:tc>
        <w:permStart w:id="528355395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528355395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928018260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28018260"/>
          </w:p>
        </w:tc>
        <w:permStart w:id="1313948437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313948437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867781481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67781481"/>
          </w:p>
        </w:tc>
        <w:permStart w:id="180600738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06007380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>Dne: ______________________</w:t>
      </w:r>
      <w:r w:rsidRPr="00905E24">
        <w:rPr>
          <w:rFonts w:asciiTheme="minorHAnsi" w:hAnsiTheme="minorHAnsi" w:cs="Calibri"/>
          <w:sz w:val="20"/>
          <w:szCs w:val="20"/>
        </w:rPr>
        <w:tab/>
      </w:r>
      <w:r w:rsidR="00EE0AD5">
        <w:rPr>
          <w:rFonts w:asciiTheme="minorHAnsi" w:hAnsiTheme="minorHAnsi" w:cs="Calibri"/>
          <w:sz w:val="20"/>
          <w:szCs w:val="20"/>
        </w:rPr>
        <w:t>P</w:t>
      </w:r>
      <w:r w:rsidRPr="00905E24">
        <w:rPr>
          <w:rFonts w:asciiTheme="minorHAnsi" w:hAnsiTheme="minorHAnsi" w:cs="Calibri"/>
          <w:sz w:val="20"/>
          <w:szCs w:val="20"/>
        </w:rPr>
        <w:t>odpis ponudnika:</w:t>
      </w: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905E24">
        <w:rPr>
          <w:rFonts w:asciiTheme="minorHAnsi" w:hAnsiTheme="minorHAnsi" w:cs="Calibri"/>
          <w:sz w:val="20"/>
          <w:szCs w:val="20"/>
        </w:rPr>
        <w:t>»</w:t>
      </w:r>
      <w:r w:rsidRPr="001251C1">
        <w:rPr>
          <w:rFonts w:asciiTheme="minorHAnsi" w:hAnsiTheme="minorHAnsi" w:cs="Calibri"/>
          <w:sz w:val="20"/>
          <w:szCs w:val="20"/>
        </w:rPr>
        <w:t>Svetovanje, podpora in revizija pri podelitev radijskih frekvenc v 700 MHz</w:t>
      </w:r>
      <w:r w:rsidR="007D0559">
        <w:rPr>
          <w:rFonts w:asciiTheme="minorHAnsi" w:hAnsiTheme="minorHAnsi" w:cs="Calibri"/>
          <w:sz w:val="20"/>
          <w:szCs w:val="20"/>
        </w:rPr>
        <w:t xml:space="preserve">, </w:t>
      </w:r>
      <w:r w:rsidRPr="001251C1">
        <w:rPr>
          <w:rFonts w:asciiTheme="minorHAnsi" w:hAnsiTheme="minorHAnsi" w:cs="Calibri"/>
          <w:sz w:val="20"/>
          <w:szCs w:val="20"/>
        </w:rPr>
        <w:t>1500 MHz, 2100 MHz, 2300 MHz, 3600 MHz in 26 GHz radiofrekvenčnih pasovih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«, </w:t>
      </w:r>
      <w:r w:rsidRPr="00905E24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502045299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502045299"/>
      <w:r w:rsidRPr="00905E24">
        <w:rPr>
          <w:rFonts w:ascii="Calibri" w:eastAsia="Calibri" w:hAnsi="Calibri" w:cs="TT14o00"/>
          <w:sz w:val="20"/>
          <w:szCs w:val="20"/>
        </w:rPr>
        <w:t xml:space="preserve"> dne </w:t>
      </w:r>
      <w:permStart w:id="170808061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70808061"/>
      <w:r w:rsidRPr="00905E24">
        <w:rPr>
          <w:rFonts w:ascii="Calibri" w:eastAsia="Calibri" w:hAnsi="Calibri" w:cs="TT14o00"/>
          <w:sz w:val="20"/>
          <w:szCs w:val="20"/>
        </w:rPr>
        <w:t xml:space="preserve">. </w:t>
      </w:r>
    </w:p>
    <w:p w:rsidR="003F190C" w:rsidRPr="001251C1" w:rsidRDefault="003F190C" w:rsidP="001251C1">
      <w:pPr>
        <w:rPr>
          <w:rFonts w:eastAsia="Calibri"/>
        </w:rPr>
      </w:pP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BC8" w:rsidRDefault="00A34BC8" w:rsidP="00184F9B">
      <w:r>
        <w:separator/>
      </w:r>
    </w:p>
  </w:endnote>
  <w:endnote w:type="continuationSeparator" w:id="0">
    <w:p w:rsidR="00A34BC8" w:rsidRDefault="00A34B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B6AD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B6AD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BC8" w:rsidRDefault="00A34BC8" w:rsidP="00184F9B">
      <w:r>
        <w:separator/>
      </w:r>
    </w:p>
  </w:footnote>
  <w:footnote w:type="continuationSeparator" w:id="0">
    <w:p w:rsidR="00A34BC8" w:rsidRDefault="00A34B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1Cx9I9bYpz52ls4DONBRWXlwGA73Mm8NOlmcXQ+6tjKUCde4wqayJJ9b7Z9jki/W5pfqH6H968tjyzWpQZ/EHw==" w:salt="wPNKITrUQFK0+YGDfGxWo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B6ADB"/>
    <w:rsid w:val="007C0686"/>
    <w:rsid w:val="007C0A5F"/>
    <w:rsid w:val="007C0DD4"/>
    <w:rsid w:val="007C1B05"/>
    <w:rsid w:val="007C2441"/>
    <w:rsid w:val="007C574A"/>
    <w:rsid w:val="007C6A84"/>
    <w:rsid w:val="007C6B47"/>
    <w:rsid w:val="007D0559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BC8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0AD5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56666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095D0-B2EE-4BD3-B070-F8CF45DE7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137</Words>
  <Characters>782</Characters>
  <Application>Microsoft Office Word</Application>
  <DocSecurity>8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2018-04-25T09:49:00Z</cp:lastPrinted>
  <dcterms:created xsi:type="dcterms:W3CDTF">2019-04-23T09:10:00Z</dcterms:created>
  <dcterms:modified xsi:type="dcterms:W3CDTF">2019-05-17T10:01:00Z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